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79EA" w14:textId="77777777" w:rsidR="00952FDF" w:rsidRDefault="00C5739D">
      <w:pPr>
        <w:pStyle w:val="BodyText"/>
        <w:ind w:left="3569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5C61AA" wp14:editId="391BC32D">
            <wp:extent cx="1521333" cy="1521332"/>
            <wp:effectExtent l="0" t="0" r="0" b="0"/>
            <wp:docPr id="1" name="image1.png" descr="X:\MD\SHARE\MD-Transportation\1Michalski\00 - TEMPLATES AND RESOURCES\Pictures for Layouts\CABQ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333" cy="152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ED57" w14:textId="77777777" w:rsidR="00952FDF" w:rsidRDefault="00952FDF">
      <w:pPr>
        <w:pStyle w:val="BodyText"/>
        <w:spacing w:before="1"/>
        <w:ind w:left="0" w:firstLine="0"/>
        <w:rPr>
          <w:rFonts w:ascii="Times New Roman"/>
          <w:sz w:val="18"/>
        </w:rPr>
      </w:pPr>
    </w:p>
    <w:p w14:paraId="5B2DD93A" w14:textId="77777777" w:rsidR="00952FDF" w:rsidRDefault="00C5739D">
      <w:pPr>
        <w:spacing w:before="93"/>
        <w:ind w:left="2587" w:right="2530" w:firstLine="1022"/>
        <w:rPr>
          <w:rFonts w:ascii="Arial"/>
          <w:sz w:val="20"/>
        </w:rPr>
      </w:pPr>
      <w:r>
        <w:rPr>
          <w:rFonts w:ascii="Arial"/>
          <w:sz w:val="20"/>
        </w:rPr>
        <w:t>CITY OF ALBUQUERQUE DEPARTMENT OF MUNICIPAL DEVELOPMENT</w:t>
      </w:r>
    </w:p>
    <w:p w14:paraId="08F36FDF" w14:textId="77777777" w:rsidR="00952FDF" w:rsidRDefault="00952FDF">
      <w:pPr>
        <w:pStyle w:val="BodyText"/>
        <w:spacing w:before="5"/>
        <w:ind w:left="0" w:firstLine="0"/>
        <w:rPr>
          <w:rFonts w:ascii="Arial"/>
          <w:sz w:val="23"/>
        </w:rPr>
      </w:pPr>
    </w:p>
    <w:p w14:paraId="7E1783C4" w14:textId="26C28335" w:rsidR="00952FDF" w:rsidRDefault="00C5739D">
      <w:pPr>
        <w:ind w:left="2128" w:right="2086"/>
        <w:jc w:val="center"/>
        <w:rPr>
          <w:b/>
          <w:sz w:val="24"/>
        </w:rPr>
      </w:pPr>
      <w:r>
        <w:rPr>
          <w:b/>
          <w:sz w:val="24"/>
        </w:rPr>
        <w:t>CITYWIDE ON-CALL ENGINEERING SERVICES FOR TRANSPORTATION AND STORM DRAINAGE</w:t>
      </w:r>
    </w:p>
    <w:p w14:paraId="6726FA86" w14:textId="77777777" w:rsidR="00952FDF" w:rsidRDefault="00952FDF">
      <w:pPr>
        <w:pStyle w:val="BodyText"/>
        <w:spacing w:before="12"/>
        <w:ind w:left="0" w:firstLine="0"/>
        <w:rPr>
          <w:b/>
          <w:sz w:val="21"/>
        </w:rPr>
      </w:pPr>
    </w:p>
    <w:p w14:paraId="5D65DE7D" w14:textId="2F6BFF24" w:rsidR="00952FDF" w:rsidRDefault="00C5739D">
      <w:pPr>
        <w:pStyle w:val="BodyText"/>
        <w:ind w:left="2127" w:right="2086" w:firstLine="0"/>
        <w:jc w:val="center"/>
      </w:pPr>
      <w:r>
        <w:t>Project Numbers: 138.02</w:t>
      </w:r>
    </w:p>
    <w:p w14:paraId="28154C42" w14:textId="77777777" w:rsidR="00952FDF" w:rsidRDefault="00952FDF">
      <w:pPr>
        <w:pStyle w:val="BodyText"/>
        <w:ind w:left="0" w:firstLine="0"/>
      </w:pPr>
    </w:p>
    <w:p w14:paraId="541B5A90" w14:textId="77777777" w:rsidR="00952FDF" w:rsidRDefault="00952FDF">
      <w:pPr>
        <w:pStyle w:val="BodyText"/>
        <w:ind w:left="0" w:firstLine="0"/>
      </w:pPr>
    </w:p>
    <w:p w14:paraId="386E374E" w14:textId="77777777" w:rsidR="00952FDF" w:rsidRDefault="00C5739D">
      <w:pPr>
        <w:pStyle w:val="Heading1"/>
        <w:tabs>
          <w:tab w:val="left" w:pos="9321"/>
        </w:tabs>
        <w:ind w:left="0"/>
        <w:jc w:val="center"/>
      </w:pPr>
      <w:r>
        <w:rPr>
          <w:u w:val="thick" w:color="5B9BD5"/>
        </w:rPr>
        <w:t>SCOPE OF</w:t>
      </w:r>
      <w:r>
        <w:rPr>
          <w:spacing w:val="-5"/>
          <w:u w:val="thick" w:color="5B9BD5"/>
        </w:rPr>
        <w:t xml:space="preserve"> </w:t>
      </w:r>
      <w:r>
        <w:rPr>
          <w:u w:val="thick" w:color="5B9BD5"/>
        </w:rPr>
        <w:t>PROJECTS</w:t>
      </w:r>
      <w:r>
        <w:rPr>
          <w:u w:val="thick" w:color="5B9BD5"/>
        </w:rPr>
        <w:tab/>
      </w:r>
    </w:p>
    <w:p w14:paraId="774C81E0" w14:textId="5D27CAB0" w:rsidR="00952FDF" w:rsidRDefault="00C5739D">
      <w:pPr>
        <w:spacing w:before="8" w:line="530" w:lineRule="atLeast"/>
        <w:ind w:left="119" w:right="2923"/>
        <w:rPr>
          <w:b/>
        </w:rPr>
      </w:pPr>
      <w:r>
        <w:rPr>
          <w:b/>
        </w:rPr>
        <w:t xml:space="preserve">Engineering Projects May Include </w:t>
      </w:r>
      <w:proofErr w:type="gramStart"/>
      <w:r>
        <w:rPr>
          <w:b/>
        </w:rPr>
        <w:t>But</w:t>
      </w:r>
      <w:proofErr w:type="gramEnd"/>
      <w:r>
        <w:rPr>
          <w:b/>
        </w:rPr>
        <w:t xml:space="preserve"> Are Not Limited to the Following: Study Phase Services</w:t>
      </w:r>
    </w:p>
    <w:p w14:paraId="5A97AE22" w14:textId="588CE42D" w:rsidR="00C5739D" w:rsidRDefault="00C5739D" w:rsidP="00C5739D">
      <w:pPr>
        <w:pStyle w:val="ListParagraph"/>
        <w:numPr>
          <w:ilvl w:val="0"/>
          <w:numId w:val="1"/>
        </w:numPr>
        <w:spacing w:line="530" w:lineRule="atLeast"/>
        <w:ind w:right="2923"/>
        <w:rPr>
          <w:bCs/>
        </w:rPr>
      </w:pPr>
      <w:r w:rsidRPr="00C5739D">
        <w:rPr>
          <w:bCs/>
        </w:rPr>
        <w:t>Green Stormwater Infrastructure (GSI) Evaluations</w:t>
      </w:r>
    </w:p>
    <w:p w14:paraId="301A8045" w14:textId="626C0CDF" w:rsidR="00C5739D" w:rsidRDefault="00C5739D" w:rsidP="00C5739D">
      <w:pPr>
        <w:pStyle w:val="ListParagraph"/>
        <w:numPr>
          <w:ilvl w:val="0"/>
          <w:numId w:val="5"/>
        </w:numPr>
        <w:ind w:right="2923"/>
        <w:rPr>
          <w:bCs/>
        </w:rPr>
      </w:pPr>
      <w:r>
        <w:rPr>
          <w:bCs/>
        </w:rPr>
        <w:t>Determine opportunities for GSI in Transportation and Drainage projects or GSI stand-alone projects.</w:t>
      </w:r>
    </w:p>
    <w:p w14:paraId="4D1F66B6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"/>
      </w:pPr>
      <w:r>
        <w:t>R</w:t>
      </w:r>
      <w:r>
        <w:t>oadway Evaluations</w:t>
      </w:r>
    </w:p>
    <w:p w14:paraId="48B4232B" w14:textId="77777777" w:rsidR="00952FDF" w:rsidRDefault="00C5739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72" w:lineRule="exact"/>
      </w:pPr>
      <w:r>
        <w:t>Background Data Collection/As-Built</w:t>
      </w:r>
      <w:r>
        <w:rPr>
          <w:spacing w:val="-6"/>
        </w:rPr>
        <w:t xml:space="preserve"> </w:t>
      </w:r>
      <w:r>
        <w:t>Review</w:t>
      </w:r>
    </w:p>
    <w:p w14:paraId="41B5F44D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7" w:lineRule="exact"/>
        <w:ind w:hanging="361"/>
      </w:pPr>
      <w:r>
        <w:t>Drainage Evaluations</w:t>
      </w:r>
    </w:p>
    <w:p w14:paraId="7C69F2FA" w14:textId="77777777" w:rsidR="00952FDF" w:rsidRDefault="00C5739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72" w:lineRule="exact"/>
      </w:pPr>
      <w:r>
        <w:t>Hydraulic/Hydrologic Analyses, Floodplain Delineation and</w:t>
      </w:r>
      <w:r>
        <w:rPr>
          <w:spacing w:val="-10"/>
        </w:rPr>
        <w:t xml:space="preserve"> </w:t>
      </w:r>
      <w:r>
        <w:t>Mapping</w:t>
      </w:r>
    </w:p>
    <w:p w14:paraId="079B6C31" w14:textId="77777777" w:rsidR="00952FDF" w:rsidRDefault="00C5739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68" w:lineRule="exact"/>
      </w:pPr>
      <w:r>
        <w:t>Review of site conditions and existing drainage</w:t>
      </w:r>
      <w:r>
        <w:rPr>
          <w:spacing w:val="-7"/>
        </w:rPr>
        <w:t xml:space="preserve"> </w:t>
      </w:r>
      <w:r>
        <w:t>reports</w:t>
      </w:r>
    </w:p>
    <w:p w14:paraId="70924194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exact"/>
        <w:ind w:hanging="361"/>
      </w:pPr>
      <w:r>
        <w:t>Traffic</w:t>
      </w:r>
      <w:r>
        <w:rPr>
          <w:spacing w:val="-1"/>
        </w:rPr>
        <w:t xml:space="preserve"> </w:t>
      </w:r>
      <w:r>
        <w:t>Analysis</w:t>
      </w:r>
    </w:p>
    <w:p w14:paraId="5CD06E4F" w14:textId="0D14A3F2" w:rsidR="00C5739D" w:rsidRDefault="00C5739D" w:rsidP="00C5739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72" w:lineRule="exact"/>
      </w:pPr>
      <w:r>
        <w:t>Signal Warrant Analyses</w:t>
      </w:r>
    </w:p>
    <w:p w14:paraId="0B5F7F15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7" w:lineRule="exact"/>
        <w:ind w:hanging="361"/>
      </w:pPr>
      <w:r>
        <w:t>P</w:t>
      </w:r>
      <w:r>
        <w:t>ublic</w:t>
      </w:r>
      <w:r>
        <w:rPr>
          <w:spacing w:val="-1"/>
        </w:rPr>
        <w:t xml:space="preserve"> </w:t>
      </w:r>
      <w:r>
        <w:t>Meetings</w:t>
      </w:r>
    </w:p>
    <w:p w14:paraId="699B0851" w14:textId="77777777" w:rsidR="00952FDF" w:rsidRDefault="00952FDF">
      <w:pPr>
        <w:pStyle w:val="BodyText"/>
        <w:ind w:left="0" w:firstLine="0"/>
      </w:pPr>
    </w:p>
    <w:p w14:paraId="7B9AF466" w14:textId="77777777" w:rsidR="00952FDF" w:rsidRDefault="00C5739D">
      <w:pPr>
        <w:pStyle w:val="Heading1"/>
      </w:pPr>
      <w:r>
        <w:t>Design Phase Services</w:t>
      </w:r>
    </w:p>
    <w:p w14:paraId="029ED941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9" w:lineRule="exact"/>
        <w:ind w:hanging="361"/>
      </w:pPr>
      <w:r>
        <w:t>Roadway</w:t>
      </w:r>
      <w:r>
        <w:rPr>
          <w:spacing w:val="-1"/>
        </w:rPr>
        <w:t xml:space="preserve"> </w:t>
      </w:r>
      <w:r>
        <w:t>Design</w:t>
      </w:r>
    </w:p>
    <w:p w14:paraId="2301512E" w14:textId="77777777" w:rsidR="00952FDF" w:rsidRDefault="00C5739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71" w:lineRule="exact"/>
      </w:pPr>
      <w:r>
        <w:t>Bicycle Facility Implementation, Comple</w:t>
      </w:r>
      <w:r>
        <w:t>te Streets Design, PROWAG</w:t>
      </w:r>
      <w:r>
        <w:rPr>
          <w:spacing w:val="-14"/>
        </w:rPr>
        <w:t xml:space="preserve"> </w:t>
      </w:r>
      <w:r>
        <w:t>Implementation</w:t>
      </w:r>
    </w:p>
    <w:p w14:paraId="04941EE5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7" w:lineRule="exact"/>
        <w:ind w:hanging="361"/>
      </w:pPr>
      <w:r>
        <w:t>Storm Drain</w:t>
      </w:r>
      <w:r>
        <w:rPr>
          <w:spacing w:val="-2"/>
        </w:rPr>
        <w:t xml:space="preserve"> </w:t>
      </w:r>
      <w:r>
        <w:t>Design</w:t>
      </w:r>
    </w:p>
    <w:p w14:paraId="4171DEC1" w14:textId="77777777" w:rsidR="00952FDF" w:rsidRDefault="00C5739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72" w:lineRule="exact"/>
      </w:pPr>
      <w:r>
        <w:t>Storm Pipe Network Design, LID implementation, Surface Flow</w:t>
      </w:r>
      <w:r>
        <w:rPr>
          <w:spacing w:val="-6"/>
        </w:rPr>
        <w:t xml:space="preserve"> </w:t>
      </w:r>
      <w:r>
        <w:t>Conveyance</w:t>
      </w:r>
    </w:p>
    <w:p w14:paraId="487B685B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7" w:lineRule="exact"/>
        <w:ind w:hanging="361"/>
      </w:pPr>
      <w:r>
        <w:t>Traffic</w:t>
      </w:r>
      <w:r>
        <w:rPr>
          <w:spacing w:val="-3"/>
        </w:rPr>
        <w:t xml:space="preserve"> </w:t>
      </w:r>
      <w:r>
        <w:t>Design</w:t>
      </w:r>
    </w:p>
    <w:p w14:paraId="415F4785" w14:textId="6BE23CB3" w:rsidR="00952FDF" w:rsidRDefault="00C5739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72" w:lineRule="exact"/>
      </w:pPr>
      <w:r>
        <w:t>Traffic Signal Design, Corridor Timing Development, ITS, Vehicle/Bicycle</w:t>
      </w:r>
      <w:r>
        <w:rPr>
          <w:spacing w:val="-17"/>
        </w:rPr>
        <w:t xml:space="preserve"> </w:t>
      </w:r>
      <w:r>
        <w:t>Detection</w:t>
      </w:r>
    </w:p>
    <w:p w14:paraId="613F8B4C" w14:textId="6C34AB7F" w:rsidR="00C5739D" w:rsidRDefault="00C5739D" w:rsidP="00C5739D">
      <w:pPr>
        <w:pStyle w:val="ListParagraph"/>
        <w:numPr>
          <w:ilvl w:val="0"/>
          <w:numId w:val="6"/>
        </w:numPr>
        <w:tabs>
          <w:tab w:val="left" w:pos="1559"/>
          <w:tab w:val="left" w:pos="1560"/>
        </w:tabs>
        <w:spacing w:line="272" w:lineRule="exact"/>
      </w:pPr>
      <w:r>
        <w:t>Pump Station Rehabilitation and Evaluation</w:t>
      </w:r>
    </w:p>
    <w:p w14:paraId="3BA40985" w14:textId="7D4B1D5C" w:rsidR="00C5739D" w:rsidRDefault="00C5739D" w:rsidP="00C5739D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spacing w:line="272" w:lineRule="exact"/>
      </w:pPr>
      <w:r>
        <w:t>Motor, pump and electronic design and evaluation</w:t>
      </w:r>
    </w:p>
    <w:p w14:paraId="45B23B19" w14:textId="3CF34B59" w:rsidR="00C5739D" w:rsidRDefault="00C5739D" w:rsidP="00C5739D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spacing w:line="272" w:lineRule="exact"/>
      </w:pPr>
      <w:r>
        <w:t>Pump station operation design</w:t>
      </w:r>
    </w:p>
    <w:p w14:paraId="5C9E6401" w14:textId="15B87897" w:rsidR="00C5739D" w:rsidRDefault="00C5739D" w:rsidP="00C5739D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spacing w:line="272" w:lineRule="exact"/>
      </w:pPr>
      <w:r>
        <w:t>Analysis of pump station facilities</w:t>
      </w:r>
    </w:p>
    <w:p w14:paraId="60F705A8" w14:textId="37DDC2ED" w:rsidR="00C5739D" w:rsidRDefault="00C5739D" w:rsidP="00C5739D">
      <w:pPr>
        <w:pStyle w:val="ListParagraph"/>
        <w:numPr>
          <w:ilvl w:val="0"/>
          <w:numId w:val="6"/>
        </w:numPr>
        <w:tabs>
          <w:tab w:val="left" w:pos="1559"/>
          <w:tab w:val="left" w:pos="1560"/>
        </w:tabs>
        <w:spacing w:line="272" w:lineRule="exact"/>
      </w:pPr>
      <w:r>
        <w:t>GSI Infrastructure</w:t>
      </w:r>
    </w:p>
    <w:p w14:paraId="518BDB02" w14:textId="7AAAC3CA" w:rsidR="00C5739D" w:rsidRDefault="00C5739D" w:rsidP="00C5739D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spacing w:line="272" w:lineRule="exact"/>
      </w:pPr>
      <w:r>
        <w:t>GSI design including landscape design</w:t>
      </w:r>
    </w:p>
    <w:p w14:paraId="042628A7" w14:textId="4700AA7F" w:rsidR="00C5739D" w:rsidRDefault="00C5739D" w:rsidP="00C5739D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spacing w:line="272" w:lineRule="exact"/>
      </w:pPr>
      <w:r>
        <w:t>Building community support and incorporating concerns/ideas.</w:t>
      </w:r>
    </w:p>
    <w:p w14:paraId="7F4798B2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exact"/>
        <w:ind w:hanging="361"/>
      </w:pPr>
      <w:r>
        <w:t>D</w:t>
      </w:r>
      <w:r>
        <w:t>RC</w:t>
      </w:r>
      <w:r>
        <w:rPr>
          <w:spacing w:val="-1"/>
        </w:rPr>
        <w:t xml:space="preserve"> </w:t>
      </w:r>
      <w:r>
        <w:t>Submittals</w:t>
      </w:r>
    </w:p>
    <w:p w14:paraId="78B9EDA1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  <w:ind w:hanging="361"/>
      </w:pPr>
      <w:r>
        <w:t>Public</w:t>
      </w:r>
      <w:r>
        <w:rPr>
          <w:spacing w:val="-1"/>
        </w:rPr>
        <w:t xml:space="preserve"> </w:t>
      </w:r>
      <w:r>
        <w:t>Meetings</w:t>
      </w:r>
    </w:p>
    <w:p w14:paraId="0FDE3B31" w14:textId="77777777" w:rsidR="00952FDF" w:rsidRDefault="00952FDF">
      <w:pPr>
        <w:pStyle w:val="BodyText"/>
        <w:ind w:left="0" w:firstLine="0"/>
      </w:pPr>
    </w:p>
    <w:p w14:paraId="5B918A76" w14:textId="77777777" w:rsidR="00952FDF" w:rsidRDefault="00C5739D">
      <w:pPr>
        <w:pStyle w:val="Heading1"/>
        <w:spacing w:before="1"/>
      </w:pPr>
      <w:r>
        <w:lastRenderedPageBreak/>
        <w:t>Federal Funding / Certifications</w:t>
      </w:r>
    </w:p>
    <w:p w14:paraId="7979AB87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50"/>
      </w:pPr>
      <w:r>
        <w:t>Environmental Investigations, Cultural Studies, Utility Certification, Railroad Certification, ROW Certification, Intelligent Transportation System</w:t>
      </w:r>
      <w:r>
        <w:rPr>
          <w:spacing w:val="-3"/>
        </w:rPr>
        <w:t xml:space="preserve"> </w:t>
      </w:r>
      <w:r>
        <w:t>Certification</w:t>
      </w:r>
    </w:p>
    <w:p w14:paraId="4BB65201" w14:textId="77777777" w:rsidR="00952FDF" w:rsidRDefault="00952FDF">
      <w:pPr>
        <w:pStyle w:val="BodyText"/>
        <w:ind w:left="0" w:firstLine="0"/>
      </w:pPr>
    </w:p>
    <w:p w14:paraId="2C74C2DC" w14:textId="77777777" w:rsidR="00952FDF" w:rsidRDefault="00C5739D">
      <w:pPr>
        <w:pStyle w:val="Heading1"/>
        <w:spacing w:before="1" w:line="268" w:lineRule="exact"/>
        <w:rPr>
          <w:b w:val="0"/>
        </w:rPr>
      </w:pPr>
      <w:r>
        <w:t>Bidding and Construction Phase Service</w:t>
      </w:r>
      <w:r>
        <w:rPr>
          <w:b w:val="0"/>
        </w:rPr>
        <w:t>s</w:t>
      </w:r>
    </w:p>
    <w:p w14:paraId="16644B3D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9" w:lineRule="exact"/>
        <w:ind w:hanging="361"/>
      </w:pPr>
      <w:r>
        <w:t>Plans Set Creation</w:t>
      </w:r>
    </w:p>
    <w:p w14:paraId="20A72A6B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hanging="361"/>
      </w:pPr>
      <w:r>
        <w:t>Knowledge and implementation of Ci</w:t>
      </w:r>
      <w:r>
        <w:t>ty, State, and National Standard</w:t>
      </w:r>
      <w:r>
        <w:rPr>
          <w:spacing w:val="-14"/>
        </w:rPr>
        <w:t xml:space="preserve"> </w:t>
      </w:r>
      <w:r>
        <w:t>Specifications</w:t>
      </w:r>
    </w:p>
    <w:p w14:paraId="48131ABF" w14:textId="77777777" w:rsidR="00952FDF" w:rsidRDefault="00952FDF">
      <w:pPr>
        <w:sectPr w:rsidR="00952FDF">
          <w:type w:val="continuous"/>
          <w:pgSz w:w="12240" w:h="15840"/>
          <w:pgMar w:top="720" w:right="1360" w:bottom="280" w:left="1320" w:header="720" w:footer="720" w:gutter="0"/>
          <w:cols w:space="720"/>
        </w:sectPr>
      </w:pPr>
    </w:p>
    <w:p w14:paraId="1FF5DCFE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79"/>
      </w:pPr>
      <w:r>
        <w:lastRenderedPageBreak/>
        <w:t>Estimates</w:t>
      </w:r>
    </w:p>
    <w:p w14:paraId="362BBA51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9" w:lineRule="exact"/>
      </w:pPr>
      <w:r>
        <w:t>Construction Contract Documents (City and</w:t>
      </w:r>
      <w:r>
        <w:rPr>
          <w:spacing w:val="-7"/>
        </w:rPr>
        <w:t xml:space="preserve"> </w:t>
      </w:r>
      <w:r>
        <w:t>Federal)</w:t>
      </w:r>
    </w:p>
    <w:p w14:paraId="46977830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  <w:ind w:hanging="361"/>
      </w:pPr>
      <w:r>
        <w:t>Construction</w:t>
      </w:r>
      <w:r>
        <w:rPr>
          <w:spacing w:val="-4"/>
        </w:rPr>
        <w:t xml:space="preserve"> </w:t>
      </w:r>
      <w:r>
        <w:t>Meetings</w:t>
      </w:r>
    </w:p>
    <w:p w14:paraId="3BEA9D35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hanging="361"/>
      </w:pPr>
      <w:r>
        <w:t>Construction</w:t>
      </w:r>
      <w:r>
        <w:rPr>
          <w:spacing w:val="-4"/>
        </w:rPr>
        <w:t xml:space="preserve"> </w:t>
      </w:r>
      <w:r>
        <w:t>Management</w:t>
      </w:r>
    </w:p>
    <w:p w14:paraId="329DD6F1" w14:textId="77777777" w:rsidR="00952FDF" w:rsidRDefault="00C5739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72" w:lineRule="exact"/>
      </w:pPr>
      <w:r>
        <w:t>B2GNow and LCP</w:t>
      </w:r>
      <w:r>
        <w:rPr>
          <w:spacing w:val="-4"/>
        </w:rPr>
        <w:t xml:space="preserve"> </w:t>
      </w:r>
      <w:r>
        <w:t>Tracker</w:t>
      </w:r>
    </w:p>
    <w:p w14:paraId="6C4BA979" w14:textId="77777777" w:rsidR="00952FDF" w:rsidRDefault="00C5739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69" w:lineRule="exact"/>
      </w:pPr>
      <w:r>
        <w:t>Daily Construction</w:t>
      </w:r>
      <w:r>
        <w:rPr>
          <w:spacing w:val="-6"/>
        </w:rPr>
        <w:t xml:space="preserve"> </w:t>
      </w:r>
      <w:r>
        <w:t>Logs</w:t>
      </w:r>
    </w:p>
    <w:p w14:paraId="2DB18390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exact"/>
        <w:ind w:hanging="361"/>
      </w:pPr>
      <w:r>
        <w:t>RFI Review</w:t>
      </w:r>
    </w:p>
    <w:p w14:paraId="0E1107DA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  <w:ind w:hanging="361"/>
      </w:pPr>
      <w:r>
        <w:t>Record Drawing</w:t>
      </w:r>
      <w:r>
        <w:rPr>
          <w:spacing w:val="-3"/>
        </w:rPr>
        <w:t xml:space="preserve"> </w:t>
      </w:r>
      <w:r>
        <w:t>Creation</w:t>
      </w:r>
    </w:p>
    <w:p w14:paraId="3E66F62F" w14:textId="77777777" w:rsidR="00952FDF" w:rsidRDefault="00952FDF">
      <w:pPr>
        <w:pStyle w:val="BodyText"/>
        <w:ind w:left="0" w:firstLine="0"/>
        <w:rPr>
          <w:sz w:val="28"/>
        </w:rPr>
      </w:pPr>
    </w:p>
    <w:p w14:paraId="0EFF4790" w14:textId="77777777" w:rsidR="00952FDF" w:rsidRDefault="00C5739D">
      <w:pPr>
        <w:pStyle w:val="Heading1"/>
        <w:tabs>
          <w:tab w:val="left" w:pos="9440"/>
        </w:tabs>
        <w:spacing w:before="195"/>
      </w:pPr>
      <w:r>
        <w:rPr>
          <w:u w:val="thick" w:color="5B9BD5"/>
        </w:rPr>
        <w:t>STANDARD</w:t>
      </w:r>
      <w:r>
        <w:rPr>
          <w:spacing w:val="-5"/>
          <w:u w:val="thick" w:color="5B9BD5"/>
        </w:rPr>
        <w:t xml:space="preserve"> </w:t>
      </w:r>
      <w:r>
        <w:rPr>
          <w:u w:val="thick" w:color="5B9BD5"/>
        </w:rPr>
        <w:t>GUIDELINES</w:t>
      </w:r>
      <w:r>
        <w:rPr>
          <w:u w:val="thick" w:color="5B9BD5"/>
        </w:rPr>
        <w:tab/>
      </w:r>
    </w:p>
    <w:p w14:paraId="726914A9" w14:textId="77777777" w:rsidR="00952FDF" w:rsidRDefault="00952FDF">
      <w:pPr>
        <w:pStyle w:val="BodyText"/>
        <w:spacing w:before="1"/>
        <w:ind w:left="0" w:firstLine="0"/>
        <w:rPr>
          <w:b/>
        </w:rPr>
      </w:pPr>
    </w:p>
    <w:p w14:paraId="444A7DD2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>
        <w:t>City of Albuquerque Development Process</w:t>
      </w:r>
      <w:r>
        <w:rPr>
          <w:spacing w:val="-8"/>
        </w:rPr>
        <w:t xml:space="preserve"> </w:t>
      </w:r>
      <w:r>
        <w:t>Manual</w:t>
      </w:r>
    </w:p>
    <w:p w14:paraId="78C9C6D0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9" w:lineRule="exact"/>
        <w:ind w:hanging="361"/>
      </w:pPr>
      <w:r>
        <w:t>City of Albuquerque Specifications and Standard</w:t>
      </w:r>
      <w:r>
        <w:rPr>
          <w:spacing w:val="-6"/>
        </w:rPr>
        <w:t xml:space="preserve"> </w:t>
      </w:r>
      <w:r>
        <w:t>Drawings</w:t>
      </w:r>
    </w:p>
    <w:p w14:paraId="6FDD1E7C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  <w:ind w:hanging="361"/>
      </w:pPr>
      <w:r>
        <w:t>City of Albuquerque Complete Streets Ordinance</w:t>
      </w:r>
    </w:p>
    <w:p w14:paraId="10E75DE1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>
        <w:t>Public Right of Way Accessibility Guidelines</w:t>
      </w:r>
      <w:r>
        <w:rPr>
          <w:spacing w:val="-7"/>
        </w:rPr>
        <w:t xml:space="preserve"> </w:t>
      </w:r>
      <w:r>
        <w:t>(PROWAG)</w:t>
      </w:r>
    </w:p>
    <w:p w14:paraId="17094AB2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hanging="361"/>
      </w:pPr>
      <w:r>
        <w:t>Manual on Uniform Traffic Control Devices</w:t>
      </w:r>
      <w:r>
        <w:rPr>
          <w:spacing w:val="-9"/>
        </w:rPr>
        <w:t xml:space="preserve"> </w:t>
      </w:r>
      <w:r>
        <w:t>(MUTCD)</w:t>
      </w:r>
    </w:p>
    <w:p w14:paraId="5A834CDA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9" w:lineRule="exact"/>
        <w:ind w:hanging="361"/>
      </w:pPr>
      <w:r>
        <w:t>American Association of State Highway and Transportation</w:t>
      </w:r>
      <w:r>
        <w:rPr>
          <w:spacing w:val="-9"/>
        </w:rPr>
        <w:t xml:space="preserve"> </w:t>
      </w:r>
      <w:r>
        <w:t>(AASHTO)</w:t>
      </w:r>
    </w:p>
    <w:p w14:paraId="7A283E41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  <w:ind w:hanging="361"/>
      </w:pPr>
      <w:r>
        <w:t>National Association of City Transportation Officials</w:t>
      </w:r>
      <w:r>
        <w:rPr>
          <w:spacing w:val="-9"/>
        </w:rPr>
        <w:t xml:space="preserve"> </w:t>
      </w:r>
      <w:r>
        <w:t>(NACTO)</w:t>
      </w:r>
    </w:p>
    <w:p w14:paraId="74E93580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hanging="361"/>
      </w:pPr>
      <w:r>
        <w:t>Highway Capacity Manual</w:t>
      </w:r>
      <w:r>
        <w:rPr>
          <w:spacing w:val="-1"/>
        </w:rPr>
        <w:t xml:space="preserve"> </w:t>
      </w:r>
      <w:r>
        <w:t>(HCM)</w:t>
      </w:r>
    </w:p>
    <w:p w14:paraId="31B6734D" w14:textId="77777777" w:rsidR="00952FDF" w:rsidRDefault="00952FDF">
      <w:pPr>
        <w:pStyle w:val="BodyText"/>
        <w:ind w:left="0" w:firstLine="0"/>
        <w:rPr>
          <w:sz w:val="28"/>
        </w:rPr>
      </w:pPr>
    </w:p>
    <w:p w14:paraId="3F7217EE" w14:textId="77777777" w:rsidR="00952FDF" w:rsidRDefault="00C5739D">
      <w:pPr>
        <w:pStyle w:val="Heading1"/>
        <w:tabs>
          <w:tab w:val="left" w:pos="9440"/>
        </w:tabs>
        <w:spacing w:before="196"/>
        <w:ind w:left="118"/>
      </w:pPr>
      <w:r>
        <w:rPr>
          <w:u w:val="thick" w:color="5B9BD5"/>
        </w:rPr>
        <w:t>CONTRACT</w:t>
      </w:r>
      <w:r>
        <w:rPr>
          <w:spacing w:val="-9"/>
          <w:u w:val="thick" w:color="5B9BD5"/>
        </w:rPr>
        <w:t xml:space="preserve"> </w:t>
      </w:r>
      <w:r>
        <w:rPr>
          <w:u w:val="thick" w:color="5B9BD5"/>
        </w:rPr>
        <w:t>INFORMATION</w:t>
      </w:r>
      <w:r>
        <w:rPr>
          <w:u w:val="thick" w:color="5B9BD5"/>
        </w:rPr>
        <w:tab/>
      </w:r>
    </w:p>
    <w:p w14:paraId="170CDFD4" w14:textId="77777777" w:rsidR="00952FDF" w:rsidRDefault="00952FDF">
      <w:pPr>
        <w:pStyle w:val="BodyText"/>
        <w:spacing w:before="1"/>
        <w:ind w:left="0" w:firstLine="0"/>
        <w:rPr>
          <w:b/>
        </w:rPr>
      </w:pPr>
    </w:p>
    <w:p w14:paraId="63F37DBD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79" w:lineRule="exact"/>
        <w:ind w:left="838" w:hanging="361"/>
      </w:pPr>
      <w:r>
        <w:t>Not to exceed 3</w:t>
      </w:r>
      <w:r>
        <w:rPr>
          <w:spacing w:val="-3"/>
        </w:rPr>
        <w:t xml:space="preserve"> </w:t>
      </w:r>
      <w:r>
        <w:t>years</w:t>
      </w:r>
    </w:p>
    <w:p w14:paraId="0F2B9E92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79" w:lineRule="exact"/>
        <w:ind w:left="838" w:hanging="361"/>
      </w:pPr>
      <w:r>
        <w:t>Not to exceed</w:t>
      </w:r>
      <w:r>
        <w:rPr>
          <w:spacing w:val="-4"/>
        </w:rPr>
        <w:t xml:space="preserve"> </w:t>
      </w:r>
      <w:r>
        <w:t>$1,000,000</w:t>
      </w:r>
    </w:p>
    <w:p w14:paraId="176EF187" w14:textId="77777777" w:rsidR="00952FDF" w:rsidRDefault="00952FDF">
      <w:pPr>
        <w:pStyle w:val="BodyText"/>
        <w:ind w:left="0" w:firstLine="0"/>
        <w:rPr>
          <w:sz w:val="28"/>
        </w:rPr>
      </w:pPr>
    </w:p>
    <w:p w14:paraId="16347B26" w14:textId="77777777" w:rsidR="00952FDF" w:rsidRDefault="00C5739D">
      <w:pPr>
        <w:pStyle w:val="Heading1"/>
        <w:tabs>
          <w:tab w:val="left" w:pos="9440"/>
        </w:tabs>
        <w:spacing w:before="196"/>
        <w:ind w:left="118"/>
      </w:pPr>
      <w:r>
        <w:rPr>
          <w:u w:val="thick" w:color="5B9BD5"/>
        </w:rPr>
        <w:t>EXPECTATIONS</w:t>
      </w:r>
      <w:r>
        <w:rPr>
          <w:u w:val="thick" w:color="5B9BD5"/>
        </w:rPr>
        <w:tab/>
      </w:r>
    </w:p>
    <w:p w14:paraId="76650FA2" w14:textId="77777777" w:rsidR="00952FDF" w:rsidRDefault="00952FDF">
      <w:pPr>
        <w:pStyle w:val="BodyText"/>
        <w:ind w:left="0" w:firstLine="0"/>
        <w:rPr>
          <w:b/>
        </w:rPr>
      </w:pPr>
    </w:p>
    <w:p w14:paraId="1E15A7D9" w14:textId="77777777" w:rsidR="00952FDF" w:rsidRDefault="00C5739D">
      <w:pPr>
        <w:ind w:left="118"/>
        <w:rPr>
          <w:b/>
        </w:rPr>
      </w:pPr>
      <w:r>
        <w:rPr>
          <w:b/>
        </w:rPr>
        <w:t>For Contract</w:t>
      </w:r>
    </w:p>
    <w:p w14:paraId="3FD4FC2F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79" w:lineRule="exact"/>
        <w:ind w:left="838" w:hanging="361"/>
      </w:pPr>
      <w:r>
        <w:t>Quick Responses</w:t>
      </w:r>
    </w:p>
    <w:p w14:paraId="68DB746F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79" w:lineRule="exact"/>
        <w:ind w:left="838" w:hanging="361"/>
      </w:pPr>
      <w:r>
        <w:t>Time</w:t>
      </w:r>
      <w:r>
        <w:rPr>
          <w:spacing w:val="-3"/>
        </w:rPr>
        <w:t xml:space="preserve"> </w:t>
      </w:r>
      <w:r>
        <w:t>Management</w:t>
      </w:r>
    </w:p>
    <w:p w14:paraId="460EAC9A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"/>
        <w:ind w:left="838" w:hanging="361"/>
      </w:pPr>
      <w:r>
        <w:t>Task</w:t>
      </w:r>
      <w:r>
        <w:rPr>
          <w:spacing w:val="-2"/>
        </w:rPr>
        <w:t xml:space="preserve"> </w:t>
      </w:r>
      <w:r>
        <w:t>Management</w:t>
      </w:r>
    </w:p>
    <w:p w14:paraId="3C006776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left="837"/>
      </w:pPr>
      <w:r>
        <w:t>Project</w:t>
      </w:r>
      <w:r>
        <w:rPr>
          <w:spacing w:val="-3"/>
        </w:rPr>
        <w:t xml:space="preserve"> </w:t>
      </w:r>
      <w:r>
        <w:t>Coordination</w:t>
      </w:r>
    </w:p>
    <w:p w14:paraId="768DF9B3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837" w:hanging="361"/>
      </w:pPr>
      <w:r>
        <w:t>Federal Funding Reimbursement</w:t>
      </w:r>
      <w:r>
        <w:rPr>
          <w:spacing w:val="-4"/>
        </w:rPr>
        <w:t xml:space="preserve"> </w:t>
      </w:r>
      <w:r>
        <w:t>Requirements</w:t>
      </w:r>
    </w:p>
    <w:p w14:paraId="3FB12E14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left="837" w:hanging="361"/>
      </w:pPr>
      <w:r>
        <w:t>Progress</w:t>
      </w:r>
      <w:r>
        <w:rPr>
          <w:spacing w:val="-1"/>
        </w:rPr>
        <w:t xml:space="preserve"> </w:t>
      </w:r>
      <w:r>
        <w:t>Billings</w:t>
      </w:r>
    </w:p>
    <w:p w14:paraId="0B419E65" w14:textId="77777777" w:rsidR="00952FDF" w:rsidRDefault="00952FDF">
      <w:pPr>
        <w:pStyle w:val="BodyText"/>
        <w:spacing w:before="10"/>
        <w:ind w:left="0" w:firstLine="0"/>
        <w:rPr>
          <w:sz w:val="21"/>
        </w:rPr>
      </w:pPr>
    </w:p>
    <w:p w14:paraId="6F663618" w14:textId="77777777" w:rsidR="00952FDF" w:rsidRDefault="00C5739D">
      <w:pPr>
        <w:pStyle w:val="Heading1"/>
        <w:ind w:left="117"/>
      </w:pPr>
      <w:r>
        <w:t>For Proposal</w:t>
      </w:r>
    </w:p>
    <w:p w14:paraId="3F3639C5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left="837" w:hanging="361"/>
      </w:pPr>
      <w:r>
        <w:t>Detailed Team Member</w:t>
      </w:r>
      <w:r>
        <w:rPr>
          <w:spacing w:val="-3"/>
        </w:rPr>
        <w:t xml:space="preserve"> </w:t>
      </w:r>
      <w:r>
        <w:t>Experience</w:t>
      </w:r>
    </w:p>
    <w:p w14:paraId="1E530892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837" w:hanging="361"/>
      </w:pPr>
      <w:r>
        <w:t>Detailed Firm On-Call</w:t>
      </w:r>
      <w:r>
        <w:rPr>
          <w:spacing w:val="-3"/>
        </w:rPr>
        <w:t xml:space="preserve"> </w:t>
      </w:r>
      <w:r>
        <w:t>Experience</w:t>
      </w:r>
    </w:p>
    <w:p w14:paraId="727C7FE2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9" w:lineRule="exact"/>
      </w:pPr>
      <w:r>
        <w:t>Follow advertisement guidelines</w:t>
      </w:r>
      <w:r>
        <w:rPr>
          <w:spacing w:val="1"/>
        </w:rPr>
        <w:t xml:space="preserve"> </w:t>
      </w:r>
      <w:r>
        <w:rPr>
          <w:u w:val="single"/>
        </w:rPr>
        <w:t>exactly</w:t>
      </w:r>
    </w:p>
    <w:p w14:paraId="2D42FFCF" w14:textId="77777777" w:rsidR="00952FDF" w:rsidRDefault="00C5739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43"/>
      </w:pPr>
      <w:r>
        <w:t xml:space="preserve">Proposals Due </w:t>
      </w:r>
      <w:r>
        <w:rPr>
          <w:b/>
        </w:rPr>
        <w:t xml:space="preserve">Tuesday, </w:t>
      </w:r>
      <w:r>
        <w:rPr>
          <w:b/>
          <w:spacing w:val="-2"/>
        </w:rPr>
        <w:t xml:space="preserve">May </w:t>
      </w:r>
      <w:r>
        <w:rPr>
          <w:b/>
        </w:rPr>
        <w:t>20</w:t>
      </w:r>
      <w:r>
        <w:rPr>
          <w:b/>
          <w:vertAlign w:val="superscript"/>
        </w:rPr>
        <w:t>th</w:t>
      </w:r>
      <w:r>
        <w:rPr>
          <w:b/>
        </w:rPr>
        <w:t xml:space="preserve">, 2020 until 3 PM. </w:t>
      </w:r>
      <w:r>
        <w:t>Please note that the City of Albuquerque is open for business and will be accepting proposals electronically. Send your proposals to</w:t>
      </w:r>
      <w:hyperlink r:id="rId6">
        <w:r>
          <w:rPr>
            <w:color w:val="0563C1"/>
            <w:u w:val="single" w:color="0563C1"/>
          </w:rPr>
          <w:t xml:space="preserve"> </w:t>
        </w:r>
        <w:r>
          <w:rPr>
            <w:b/>
            <w:color w:val="0563C1"/>
            <w:u w:val="single" w:color="0563C1"/>
          </w:rPr>
          <w:t>myrnamarquez@cabq.gov</w:t>
        </w:r>
        <w:r>
          <w:rPr>
            <w:b/>
            <w:color w:val="0563C1"/>
          </w:rPr>
          <w:t xml:space="preserve"> </w:t>
        </w:r>
      </w:hyperlink>
      <w:r>
        <w:t xml:space="preserve">by the deadline noted. </w:t>
      </w:r>
      <w:r>
        <w:rPr>
          <w:b/>
          <w:i/>
        </w:rPr>
        <w:t xml:space="preserve">For now, a </w:t>
      </w:r>
      <w:r>
        <w:rPr>
          <w:b/>
          <w:i/>
        </w:rPr>
        <w:t xml:space="preserve">copy of your general and professional liability insurance coverage is acceptable in lieu of the notary stamp. </w:t>
      </w:r>
      <w:r>
        <w:t>In order to assure your proposal is delivered, make sure it is 5MB or less and is in PDF format. Thank you and stay</w:t>
      </w:r>
      <w:r>
        <w:rPr>
          <w:spacing w:val="-1"/>
        </w:rPr>
        <w:t xml:space="preserve"> </w:t>
      </w:r>
      <w:r>
        <w:t>safe!</w:t>
      </w:r>
    </w:p>
    <w:sectPr w:rsidR="00952FDF">
      <w:pgSz w:w="12240" w:h="15840"/>
      <w:pgMar w:top="6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9F5"/>
    <w:multiLevelType w:val="hybridMultilevel"/>
    <w:tmpl w:val="9CACEA20"/>
    <w:lvl w:ilvl="0" w:tplc="72AA807C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1C830786"/>
    <w:multiLevelType w:val="hybridMultilevel"/>
    <w:tmpl w:val="4EE64046"/>
    <w:lvl w:ilvl="0" w:tplc="3E64E1BE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2D166214"/>
    <w:multiLevelType w:val="hybridMultilevel"/>
    <w:tmpl w:val="B726DF84"/>
    <w:lvl w:ilvl="0" w:tplc="72AA807C">
      <w:numFmt w:val="bullet"/>
      <w:lvlText w:val="-"/>
      <w:lvlJc w:val="left"/>
      <w:pPr>
        <w:ind w:left="119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667E1"/>
    <w:multiLevelType w:val="hybridMultilevel"/>
    <w:tmpl w:val="BED484D6"/>
    <w:lvl w:ilvl="0" w:tplc="EDC8B1D8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 w15:restartNumberingAfterBreak="0">
    <w:nsid w:val="550A302B"/>
    <w:multiLevelType w:val="hybridMultilevel"/>
    <w:tmpl w:val="85DCB984"/>
    <w:lvl w:ilvl="0" w:tplc="3E64E1BE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C8B1D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2CFC4C0C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3" w:tplc="CF489B62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en-US"/>
      </w:rPr>
    </w:lvl>
    <w:lvl w:ilvl="4" w:tplc="9692CC6C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E70C51B8">
      <w:numFmt w:val="bullet"/>
      <w:lvlText w:val="•"/>
      <w:lvlJc w:val="left"/>
      <w:pPr>
        <w:ind w:left="5115" w:hanging="361"/>
      </w:pPr>
      <w:rPr>
        <w:rFonts w:hint="default"/>
        <w:lang w:val="en-US" w:eastAsia="en-US" w:bidi="en-US"/>
      </w:rPr>
    </w:lvl>
    <w:lvl w:ilvl="6" w:tplc="7906738C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en-US"/>
      </w:rPr>
    </w:lvl>
    <w:lvl w:ilvl="7" w:tplc="452C2692"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en-US"/>
      </w:rPr>
    </w:lvl>
    <w:lvl w:ilvl="8" w:tplc="1E24C244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F27573E"/>
    <w:multiLevelType w:val="hybridMultilevel"/>
    <w:tmpl w:val="54AA85AA"/>
    <w:lvl w:ilvl="0" w:tplc="72AA807C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FDF"/>
    <w:rsid w:val="00952FDF"/>
    <w:rsid w:val="00C5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FDF2"/>
  <w15:docId w15:val="{3DFE79AA-7B2A-4A24-B9F0-DAEF2A6A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rnamarquez@cabq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Michalski, Eric</dc:creator>
  <cp:lastModifiedBy>Armijo, Christella A.</cp:lastModifiedBy>
  <cp:revision>2</cp:revision>
  <dcterms:created xsi:type="dcterms:W3CDTF">2025-06-12T18:54:00Z</dcterms:created>
  <dcterms:modified xsi:type="dcterms:W3CDTF">2025-06-12T19:03:00Z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2025-06-12T00:00:00Z</vt:filetime>
  </property>
</Properties>
</file>